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485CCF16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24294E">
        <w:rPr>
          <w:rFonts w:ascii="LM Roman 10" w:hAnsi="LM Roman 10"/>
          <w:sz w:val="20"/>
          <w:szCs w:val="20"/>
          <w:u w:val="single"/>
        </w:rPr>
        <w:t>Nanoparticules d’Argent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2DDA3240" w:rsidR="00D60F1D" w:rsidRPr="00001E2A" w:rsidRDefault="0024294E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Laser</w:t>
      </w:r>
    </w:p>
    <w:p w14:paraId="10585370" w14:textId="3E65C559" w:rsidR="00001E2A" w:rsidRPr="00001E2A" w:rsidRDefault="0024294E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Alcool Polyvinylique</w:t>
      </w:r>
    </w:p>
    <w:p w14:paraId="03FDB60D" w14:textId="2752956D" w:rsidR="00001E2A" w:rsidRPr="00621DE8" w:rsidRDefault="004C0685" w:rsidP="00621DE8">
      <w:pPr>
        <w:numPr>
          <w:ilvl w:val="0"/>
          <w:numId w:val="6"/>
        </w:numPr>
        <w:shd w:val="clear" w:color="auto" w:fill="F7F7F7"/>
        <w:spacing w:before="100" w:beforeAutospacing="1" w:after="100" w:afterAutospacing="1" w:line="240" w:lineRule="auto"/>
        <w:textAlignment w:val="baseline"/>
        <w:rPr>
          <w:rFonts w:ascii="Georgia" w:eastAsia="Times New Roman" w:hAnsi="Georgia" w:cs="Times New Roman"/>
          <w:color w:val="494949"/>
          <w:sz w:val="24"/>
          <w:szCs w:val="24"/>
          <w:lang w:eastAsia="fr-FR"/>
        </w:rPr>
      </w:pPr>
      <w:r w:rsidRPr="0016245A">
        <w:rPr>
          <w:rFonts w:ascii="LM Roman 10" w:hAnsi="LM Roman 10"/>
          <w:sz w:val="20"/>
          <w:szCs w:val="20"/>
          <w:lang w:val="en-US"/>
        </w:rPr>
        <w:t>Solution de NaBH</w:t>
      </w:r>
      <w:r w:rsidRPr="0016245A">
        <w:rPr>
          <w:rFonts w:ascii="LM Roman 10" w:hAnsi="LM Roman 10"/>
          <w:sz w:val="20"/>
          <w:szCs w:val="20"/>
          <w:vertAlign w:val="subscript"/>
          <w:lang w:val="en-US"/>
        </w:rPr>
        <w:t>4</w:t>
      </w:r>
      <w:r w:rsidR="00506490" w:rsidRPr="0016245A">
        <w:rPr>
          <w:rFonts w:ascii="LM Roman 10" w:hAnsi="LM Roman 10"/>
          <w:sz w:val="20"/>
          <w:szCs w:val="20"/>
          <w:vertAlign w:val="subscript"/>
          <w:lang w:val="en-US"/>
        </w:rPr>
        <w:t xml:space="preserve"> </w:t>
      </w:r>
      <w:r w:rsidR="00506490" w:rsidRPr="0016245A">
        <w:rPr>
          <w:rFonts w:ascii="LM Roman 10" w:hAnsi="LM Roman 10"/>
          <w:sz w:val="20"/>
          <w:szCs w:val="20"/>
          <w:lang w:val="en-US"/>
        </w:rPr>
        <w:t xml:space="preserve">à 2 mM (dans </w:t>
      </w:r>
      <w:proofErr w:type="spellStart"/>
      <w:r w:rsidR="00506490" w:rsidRPr="0016245A">
        <w:rPr>
          <w:rFonts w:ascii="LM Roman 10" w:hAnsi="LM Roman 10"/>
          <w:sz w:val="20"/>
          <w:szCs w:val="20"/>
          <w:lang w:val="en-US"/>
        </w:rPr>
        <w:t>l’eau</w:t>
      </w:r>
      <w:proofErr w:type="spellEnd"/>
      <w:r w:rsidR="00506490" w:rsidRPr="0016245A">
        <w:rPr>
          <w:rFonts w:ascii="LM Roman 10" w:hAnsi="LM Roman 10"/>
          <w:sz w:val="20"/>
          <w:szCs w:val="20"/>
          <w:lang w:val="en-US"/>
        </w:rPr>
        <w:t>)</w:t>
      </w:r>
      <w:r w:rsidR="0016245A" w:rsidRPr="0016245A">
        <w:rPr>
          <w:rFonts w:ascii="LM Roman 10" w:hAnsi="LM Roman 10"/>
          <w:sz w:val="20"/>
          <w:szCs w:val="20"/>
          <w:lang w:val="en-US"/>
        </w:rPr>
        <w:t xml:space="preserve"> </w:t>
      </w:r>
      <w:r w:rsidR="00621DE8" w:rsidRPr="00621DE8">
        <w:rPr>
          <w:rFonts w:ascii="LM Roman 10" w:eastAsia="Times New Roman" w:hAnsi="LM Roman 10" w:cs="Times New Roman"/>
          <w:color w:val="494949"/>
          <w:sz w:val="16"/>
          <w:szCs w:val="24"/>
          <w:lang w:val="en-US" w:eastAsia="fr-FR"/>
        </w:rPr>
        <w:t xml:space="preserve">0.002M NaBH4: Dissolve 0.0189 g of NaBH4 into 250 mL distilled water. </w:t>
      </w:r>
      <w:r w:rsidR="00621DE8" w:rsidRPr="00621DE8">
        <w:rPr>
          <w:rFonts w:ascii="LM Roman 10" w:eastAsia="Times New Roman" w:hAnsi="LM Roman 10" w:cs="Times New Roman"/>
          <w:color w:val="494949"/>
          <w:sz w:val="16"/>
          <w:szCs w:val="24"/>
          <w:lang w:eastAsia="fr-FR"/>
        </w:rPr>
        <w:t xml:space="preserve">This solution must </w:t>
      </w:r>
      <w:proofErr w:type="spellStart"/>
      <w:r w:rsidR="00621DE8" w:rsidRPr="00621DE8">
        <w:rPr>
          <w:rFonts w:ascii="LM Roman 10" w:eastAsia="Times New Roman" w:hAnsi="LM Roman 10" w:cs="Times New Roman"/>
          <w:color w:val="494949"/>
          <w:sz w:val="16"/>
          <w:szCs w:val="24"/>
          <w:lang w:eastAsia="fr-FR"/>
        </w:rPr>
        <w:t>be</w:t>
      </w:r>
      <w:proofErr w:type="spellEnd"/>
      <w:r w:rsidR="00621DE8" w:rsidRPr="00621DE8">
        <w:rPr>
          <w:rFonts w:ascii="LM Roman 10" w:eastAsia="Times New Roman" w:hAnsi="LM Roman 10" w:cs="Times New Roman"/>
          <w:color w:val="494949"/>
          <w:sz w:val="16"/>
          <w:szCs w:val="24"/>
          <w:lang w:eastAsia="fr-FR"/>
        </w:rPr>
        <w:t xml:space="preserve"> made </w:t>
      </w:r>
      <w:proofErr w:type="spellStart"/>
      <w:r w:rsidR="00621DE8" w:rsidRPr="00621DE8">
        <w:rPr>
          <w:rFonts w:ascii="LM Roman 10" w:eastAsia="Times New Roman" w:hAnsi="LM Roman 10" w:cs="Times New Roman"/>
          <w:color w:val="494949"/>
          <w:sz w:val="16"/>
          <w:szCs w:val="24"/>
          <w:lang w:eastAsia="fr-FR"/>
        </w:rPr>
        <w:t>fresh</w:t>
      </w:r>
      <w:proofErr w:type="spellEnd"/>
      <w:r w:rsidR="00621DE8" w:rsidRPr="00621DE8">
        <w:rPr>
          <w:rFonts w:ascii="LM Roman 10" w:eastAsia="Times New Roman" w:hAnsi="LM Roman 10" w:cs="Times New Roman"/>
          <w:color w:val="494949"/>
          <w:sz w:val="16"/>
          <w:szCs w:val="24"/>
          <w:lang w:eastAsia="fr-FR"/>
        </w:rPr>
        <w:t xml:space="preserve"> </w:t>
      </w:r>
      <w:proofErr w:type="spellStart"/>
      <w:r w:rsidR="00621DE8" w:rsidRPr="00621DE8">
        <w:rPr>
          <w:rFonts w:ascii="LM Roman 10" w:eastAsia="Times New Roman" w:hAnsi="LM Roman 10" w:cs="Times New Roman"/>
          <w:color w:val="494949"/>
          <w:sz w:val="16"/>
          <w:szCs w:val="24"/>
          <w:lang w:eastAsia="fr-FR"/>
        </w:rPr>
        <w:t>before</w:t>
      </w:r>
      <w:proofErr w:type="spellEnd"/>
      <w:r w:rsidR="00621DE8" w:rsidRPr="00621DE8">
        <w:rPr>
          <w:rFonts w:ascii="LM Roman 10" w:eastAsia="Times New Roman" w:hAnsi="LM Roman 10" w:cs="Times New Roman"/>
          <w:color w:val="494949"/>
          <w:sz w:val="16"/>
          <w:szCs w:val="24"/>
          <w:lang w:eastAsia="fr-FR"/>
        </w:rPr>
        <w:t xml:space="preserve"> the </w:t>
      </w:r>
      <w:proofErr w:type="spellStart"/>
      <w:r w:rsidR="00621DE8" w:rsidRPr="00621DE8">
        <w:rPr>
          <w:rFonts w:ascii="LM Roman 10" w:eastAsia="Times New Roman" w:hAnsi="LM Roman 10" w:cs="Times New Roman"/>
          <w:color w:val="494949"/>
          <w:sz w:val="16"/>
          <w:szCs w:val="24"/>
          <w:lang w:eastAsia="fr-FR"/>
        </w:rPr>
        <w:t>experiment</w:t>
      </w:r>
      <w:proofErr w:type="spellEnd"/>
      <w:r w:rsidR="00621DE8" w:rsidRPr="00621DE8">
        <w:rPr>
          <w:rFonts w:ascii="LM Roman 10" w:eastAsia="Times New Roman" w:hAnsi="LM Roman 10" w:cs="Times New Roman"/>
          <w:color w:val="494949"/>
          <w:sz w:val="16"/>
          <w:szCs w:val="24"/>
          <w:lang w:eastAsia="fr-FR"/>
        </w:rPr>
        <w:t>.</w:t>
      </w:r>
    </w:p>
    <w:p w14:paraId="006CF256" w14:textId="77777777" w:rsidR="0016245A" w:rsidRPr="0016245A" w:rsidRDefault="00506490" w:rsidP="0016245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  <w:lang w:val="en-US"/>
        </w:rPr>
      </w:pPr>
      <w:r w:rsidRPr="0016245A">
        <w:rPr>
          <w:rFonts w:ascii="LM Roman 10" w:hAnsi="LM Roman 10"/>
          <w:sz w:val="20"/>
          <w:szCs w:val="20"/>
          <w:lang w:val="en-US"/>
        </w:rPr>
        <w:t>Solution de AgNO</w:t>
      </w:r>
      <w:r w:rsidRPr="0016245A">
        <w:rPr>
          <w:rFonts w:ascii="LM Roman 10" w:hAnsi="LM Roman 10"/>
          <w:sz w:val="20"/>
          <w:szCs w:val="20"/>
          <w:vertAlign w:val="subscript"/>
          <w:lang w:val="en-US"/>
        </w:rPr>
        <w:t>3</w:t>
      </w:r>
      <w:r w:rsidRPr="0016245A">
        <w:rPr>
          <w:rFonts w:ascii="LM Roman 10" w:hAnsi="LM Roman 10"/>
          <w:sz w:val="20"/>
          <w:szCs w:val="20"/>
          <w:lang w:val="en-US"/>
        </w:rPr>
        <w:t xml:space="preserve"> à 1 mM</w:t>
      </w:r>
      <w:r w:rsidR="0016245A" w:rsidRPr="0016245A">
        <w:rPr>
          <w:rFonts w:ascii="LM Roman 10" w:hAnsi="LM Roman 10"/>
          <w:sz w:val="20"/>
          <w:szCs w:val="20"/>
          <w:lang w:val="en-US"/>
        </w:rPr>
        <w:t xml:space="preserve"> </w:t>
      </w:r>
      <w:r w:rsidR="0016245A" w:rsidRPr="0016245A">
        <w:rPr>
          <w:rFonts w:ascii="LM Roman 10" w:hAnsi="LM Roman 10"/>
          <w:sz w:val="20"/>
          <w:szCs w:val="20"/>
          <w:lang w:val="en-US"/>
        </w:rPr>
        <w:t>(</w:t>
      </w:r>
      <w:r w:rsidR="0016245A" w:rsidRPr="0016245A">
        <w:rPr>
          <w:rFonts w:ascii="LM Roman 10" w:hAnsi="LM Roman 10"/>
          <w:color w:val="494949"/>
          <w:sz w:val="18"/>
          <w:szCs w:val="18"/>
          <w:shd w:val="clear" w:color="auto" w:fill="F7F7F7"/>
          <w:lang w:val="en-US"/>
        </w:rPr>
        <w:t>0.001M AgNO3: Dissolve 0.017 g of AgNO3 into 100 mL distilled water</w:t>
      </w:r>
      <w:r w:rsidR="0016245A">
        <w:rPr>
          <w:rFonts w:ascii="LM Roman 10" w:hAnsi="LM Roman 10"/>
          <w:color w:val="494949"/>
          <w:sz w:val="18"/>
          <w:szCs w:val="18"/>
          <w:shd w:val="clear" w:color="auto" w:fill="F7F7F7"/>
          <w:lang w:val="en-US"/>
        </w:rPr>
        <w:t>)</w:t>
      </w:r>
    </w:p>
    <w:p w14:paraId="1F38AEFE" w14:textId="31FE3611" w:rsidR="00506490" w:rsidRPr="00621DE8" w:rsidRDefault="00506490" w:rsidP="00621DE8">
      <w:pPr>
        <w:ind w:left="360"/>
        <w:rPr>
          <w:rFonts w:ascii="LM Roman 10" w:hAnsi="LM Roman 10"/>
          <w:sz w:val="20"/>
          <w:szCs w:val="20"/>
          <w:u w:val="single"/>
          <w:lang w:val="en-US"/>
        </w:rPr>
      </w:pPr>
    </w:p>
    <w:p w14:paraId="4EC83673" w14:textId="3783FE42" w:rsidR="00EE1E47" w:rsidRPr="001F0544" w:rsidRDefault="00A11467" w:rsidP="001F0544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92317B">
        <w:rPr>
          <w:rFonts w:ascii="Cambria Math" w:hAnsi="Cambria Math"/>
          <w:i/>
          <w:sz w:val="20"/>
          <w:szCs w:val="20"/>
        </w:rPr>
        <w:t xml:space="preserve">JCE vol 84 N°2 </w:t>
      </w:r>
      <w:proofErr w:type="spellStart"/>
      <w:r w:rsidR="0092317B">
        <w:rPr>
          <w:rFonts w:ascii="Cambria Math" w:hAnsi="Cambria Math"/>
          <w:i/>
          <w:sz w:val="20"/>
          <w:szCs w:val="20"/>
        </w:rPr>
        <w:t>Fevrier</w:t>
      </w:r>
      <w:proofErr w:type="spellEnd"/>
      <w:r w:rsidR="0092317B">
        <w:rPr>
          <w:rFonts w:ascii="Cambria Math" w:hAnsi="Cambria Math"/>
          <w:i/>
          <w:sz w:val="20"/>
          <w:szCs w:val="20"/>
        </w:rPr>
        <w:t xml:space="preserve"> 2007</w:t>
      </w:r>
      <w:r w:rsidR="006F54A9">
        <w:rPr>
          <w:rFonts w:ascii="Cambria Math" w:hAnsi="Cambria Math"/>
          <w:i/>
          <w:sz w:val="20"/>
          <w:szCs w:val="20"/>
        </w:rPr>
        <w:t xml:space="preserve"> p.322</w:t>
      </w:r>
    </w:p>
    <w:p w14:paraId="17ED2D40" w14:textId="2FD755BE" w:rsidR="00EE1E47" w:rsidRDefault="001F0544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des nanoparticules d’Argent</w:t>
      </w:r>
    </w:p>
    <w:p w14:paraId="6DA4F185" w14:textId="1FA8E08B" w:rsidR="00EE1E47" w:rsidRDefault="001F054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ballon contenant 30 mL d’une solution de NaBH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à 2mM placé dans un bain de glace ajouter goutte à goutte pendant 3 mn (soit 1 goutte par seconde) 10 mL d’une solution de nitrate d’argent à 1.0 mM par litre.</w:t>
      </w:r>
    </w:p>
    <w:p w14:paraId="7EFA5470" w14:textId="67F9C81E" w:rsidR="00001E2A" w:rsidRDefault="001F054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Agiter le tout vigoureusement pendant l’ajout.</w:t>
      </w:r>
    </w:p>
    <w:p w14:paraId="11825E82" w14:textId="6CF61AF8" w:rsidR="00001E2A" w:rsidRPr="00EE1E47" w:rsidRDefault="001F054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 la fin de l’ajout retirer le barreau aimanté et arrêter d’agiter</w:t>
      </w:r>
      <w:r w:rsidR="00C17238">
        <w:rPr>
          <w:rFonts w:ascii="LM Roman 10" w:hAnsi="LM Roman 10"/>
          <w:sz w:val="20"/>
          <w:szCs w:val="20"/>
        </w:rPr>
        <w:t xml:space="preserve"> attendre quelques instants et m’appeler.</w:t>
      </w:r>
    </w:p>
    <w:p w14:paraId="1A505C2F" w14:textId="77777777" w:rsidR="00EE1E47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13AA739E" w14:textId="6F0F208C" w:rsidR="00D54CE4" w:rsidRPr="004D5FA7" w:rsidRDefault="009F0BC8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Fabrication du vitrail</w:t>
      </w:r>
    </w:p>
    <w:p w14:paraId="39350A92" w14:textId="75CF532B" w:rsidR="00001E2A" w:rsidRDefault="00621DE8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en agitant et en chauffant légèrement le mélange une spatule d’alcool polyvinylique</w:t>
      </w:r>
    </w:p>
    <w:p w14:paraId="42E367D1" w14:textId="7805CA24" w:rsidR="00001E2A" w:rsidRDefault="00621DE8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Une fois dissout couler le tout dans une boite de pétri et placer à l’étuve pendant 30 mn.</w:t>
      </w:r>
    </w:p>
    <w:p w14:paraId="59629B4A" w14:textId="0AAA1003" w:rsidR="00592063" w:rsidRPr="00EE1E47" w:rsidRDefault="00592063" w:rsidP="00561672">
      <w:pPr>
        <w:pStyle w:val="Paragraphedeliste"/>
        <w:jc w:val="both"/>
        <w:rPr>
          <w:rFonts w:ascii="LM Roman 10" w:hAnsi="LM Roman 10"/>
          <w:sz w:val="20"/>
          <w:szCs w:val="20"/>
        </w:rPr>
      </w:pPr>
      <w:bookmarkStart w:id="0" w:name="_GoBack"/>
      <w:bookmarkEnd w:id="0"/>
    </w:p>
    <w:sectPr w:rsidR="00592063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97640"/>
    <w:multiLevelType w:val="multilevel"/>
    <w:tmpl w:val="6A30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102736"/>
    <w:rsid w:val="00135C4D"/>
    <w:rsid w:val="00135E8B"/>
    <w:rsid w:val="0016245A"/>
    <w:rsid w:val="00163D10"/>
    <w:rsid w:val="001B4CB3"/>
    <w:rsid w:val="001E096E"/>
    <w:rsid w:val="001F0544"/>
    <w:rsid w:val="00224304"/>
    <w:rsid w:val="00231B7B"/>
    <w:rsid w:val="00242112"/>
    <w:rsid w:val="0024294E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C0685"/>
    <w:rsid w:val="004D07EE"/>
    <w:rsid w:val="004D5FA7"/>
    <w:rsid w:val="00506490"/>
    <w:rsid w:val="00533241"/>
    <w:rsid w:val="00561672"/>
    <w:rsid w:val="00592063"/>
    <w:rsid w:val="005A75CC"/>
    <w:rsid w:val="00620BAD"/>
    <w:rsid w:val="00621DE8"/>
    <w:rsid w:val="006506F9"/>
    <w:rsid w:val="00651704"/>
    <w:rsid w:val="006E0F8C"/>
    <w:rsid w:val="006F54A9"/>
    <w:rsid w:val="0075226B"/>
    <w:rsid w:val="007C46E4"/>
    <w:rsid w:val="007C6D9E"/>
    <w:rsid w:val="007D3728"/>
    <w:rsid w:val="00895839"/>
    <w:rsid w:val="00916F5D"/>
    <w:rsid w:val="0092317B"/>
    <w:rsid w:val="0095447B"/>
    <w:rsid w:val="0096202D"/>
    <w:rsid w:val="00985180"/>
    <w:rsid w:val="009E7CF3"/>
    <w:rsid w:val="009F0BC8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C17238"/>
    <w:rsid w:val="00D24452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2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83</cp:revision>
  <dcterms:created xsi:type="dcterms:W3CDTF">2018-10-27T17:10:00Z</dcterms:created>
  <dcterms:modified xsi:type="dcterms:W3CDTF">2019-04-29T19:40:00Z</dcterms:modified>
</cp:coreProperties>
</file>